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0"/>
        <w:tblW w:w="10800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90"/>
        <w:gridCol w:w="3870"/>
      </w:tblGrid>
      <w:tr w:rsidR="003B6322" w:rsidRPr="003134DA" w:rsidTr="003B6322">
        <w:trPr>
          <w:cantSplit/>
          <w:trHeight w:hRule="exact" w:val="405"/>
          <w:tblHeader/>
        </w:trPr>
        <w:tc>
          <w:tcPr>
            <w:tcW w:w="6840" w:type="dxa"/>
            <w:vAlign w:val="center"/>
          </w:tcPr>
          <w:p w:rsidR="003B6322" w:rsidRPr="003134DA" w:rsidRDefault="003B6322" w:rsidP="003B6322">
            <w:pPr>
              <w:rPr>
                <w:rFonts w:ascii="Calibri" w:hAnsi="Calibri"/>
                <w:b/>
                <w:sz w:val="24"/>
                <w:szCs w:val="24"/>
              </w:rPr>
            </w:pPr>
            <w:r w:rsidRPr="003134DA">
              <w:rPr>
                <w:rFonts w:ascii="Calibri" w:hAnsi="Calibri"/>
                <w:b/>
                <w:sz w:val="24"/>
                <w:szCs w:val="24"/>
              </w:rPr>
              <w:t xml:space="preserve">Administrator:  </w:t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Administrator Name"/>
                  <w:textInput/>
                </w:ffData>
              </w:fldChar>
            </w:r>
            <w:bookmarkStart w:id="0" w:name="Text35"/>
            <w:r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</w:rPr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960" w:type="dxa"/>
            <w:gridSpan w:val="2"/>
            <w:vAlign w:val="center"/>
          </w:tcPr>
          <w:p w:rsidR="003B6322" w:rsidRPr="003134DA" w:rsidRDefault="003B6322" w:rsidP="003B6322">
            <w:pPr>
              <w:ind w:left="72"/>
              <w:rPr>
                <w:rFonts w:ascii="Calibri" w:hAnsi="Calibri"/>
                <w:b/>
                <w:sz w:val="24"/>
                <w:szCs w:val="24"/>
              </w:rPr>
            </w:pPr>
            <w:r w:rsidRPr="003134DA">
              <w:rPr>
                <w:rFonts w:ascii="Calibri" w:hAnsi="Calibri"/>
                <w:b/>
                <w:sz w:val="24"/>
                <w:szCs w:val="24"/>
              </w:rPr>
              <w:t>Contract/RSP Number: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3134DA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or Reservation Number"/>
                  <w:textInput/>
                </w:ffData>
              </w:fldChar>
            </w:r>
            <w:r w:rsidRPr="003134DA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3134DA">
              <w:rPr>
                <w:rFonts w:ascii="Calibri" w:hAnsi="Calibri"/>
                <w:b/>
                <w:sz w:val="24"/>
                <w:szCs w:val="24"/>
              </w:rPr>
            </w:r>
            <w:r w:rsidRPr="003134DA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3134DA">
              <w:rPr>
                <w:b/>
                <w:sz w:val="24"/>
                <w:szCs w:val="24"/>
              </w:rPr>
              <w:t> </w:t>
            </w:r>
            <w:r w:rsidRPr="003134DA">
              <w:rPr>
                <w:b/>
                <w:sz w:val="24"/>
                <w:szCs w:val="24"/>
              </w:rPr>
              <w:t> </w:t>
            </w:r>
            <w:r w:rsidRPr="003134DA">
              <w:rPr>
                <w:b/>
                <w:sz w:val="24"/>
                <w:szCs w:val="24"/>
              </w:rPr>
              <w:t> </w:t>
            </w:r>
            <w:r w:rsidRPr="003134DA">
              <w:rPr>
                <w:b/>
                <w:sz w:val="24"/>
                <w:szCs w:val="24"/>
              </w:rPr>
              <w:t> </w:t>
            </w:r>
            <w:r w:rsidRPr="003134DA">
              <w:rPr>
                <w:b/>
                <w:sz w:val="24"/>
                <w:szCs w:val="24"/>
              </w:rPr>
              <w:t> </w:t>
            </w:r>
            <w:r w:rsidRPr="003134DA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B6322" w:rsidRPr="003134DA" w:rsidTr="003B6322">
        <w:trPr>
          <w:cantSplit/>
          <w:trHeight w:hRule="exact" w:val="432"/>
        </w:trPr>
        <w:tc>
          <w:tcPr>
            <w:tcW w:w="10800" w:type="dxa"/>
            <w:gridSpan w:val="3"/>
            <w:vAlign w:val="bottom"/>
          </w:tcPr>
          <w:p w:rsidR="003B6322" w:rsidRPr="003134DA" w:rsidRDefault="003B6322" w:rsidP="003B6322">
            <w:pPr>
              <w:tabs>
                <w:tab w:val="left" w:pos="792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134DA">
              <w:rPr>
                <w:rFonts w:ascii="Calibri" w:hAnsi="Calibri"/>
                <w:b/>
                <w:sz w:val="24"/>
                <w:szCs w:val="24"/>
              </w:rPr>
              <w:t xml:space="preserve">Tenant Name:  </w:t>
            </w:r>
            <w:r w:rsidRPr="003134DA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statusText w:type="text" w:val="Tenant Name"/>
                  <w:textInput/>
                </w:ffData>
              </w:fldChar>
            </w:r>
            <w:bookmarkStart w:id="1" w:name="Text28"/>
            <w:r w:rsidRPr="003134DA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3134DA">
              <w:rPr>
                <w:rFonts w:ascii="Calibri" w:hAnsi="Calibri"/>
                <w:b/>
                <w:sz w:val="24"/>
                <w:szCs w:val="24"/>
              </w:rPr>
            </w:r>
            <w:r w:rsidRPr="003134DA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3134D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134D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134D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134D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134D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134DA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3B6322" w:rsidRPr="003134DA" w:rsidTr="003B6322">
        <w:trPr>
          <w:cantSplit/>
          <w:trHeight w:hRule="exact" w:val="478"/>
        </w:trPr>
        <w:tc>
          <w:tcPr>
            <w:tcW w:w="6930" w:type="dxa"/>
            <w:gridSpan w:val="2"/>
            <w:vAlign w:val="bottom"/>
          </w:tcPr>
          <w:p w:rsidR="003B6322" w:rsidRPr="003134DA" w:rsidRDefault="003B6322" w:rsidP="003B6322">
            <w:pPr>
              <w:tabs>
                <w:tab w:val="left" w:pos="792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134DA">
              <w:rPr>
                <w:rFonts w:ascii="Calibri" w:hAnsi="Calibri"/>
                <w:b/>
                <w:sz w:val="24"/>
                <w:szCs w:val="24"/>
              </w:rPr>
              <w:t xml:space="preserve">Unit Address:  </w:t>
            </w:r>
            <w:r w:rsidRPr="003134DA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Unit Address"/>
                  <w:textInput/>
                </w:ffData>
              </w:fldChar>
            </w:r>
            <w:bookmarkStart w:id="2" w:name="Text29"/>
            <w:r w:rsidRPr="003134DA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3134DA">
              <w:rPr>
                <w:rFonts w:ascii="Calibri" w:hAnsi="Calibri"/>
                <w:b/>
                <w:sz w:val="24"/>
                <w:szCs w:val="24"/>
              </w:rPr>
            </w:r>
            <w:r w:rsidRPr="003134DA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3134DA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870" w:type="dxa"/>
            <w:vAlign w:val="bottom"/>
          </w:tcPr>
          <w:p w:rsidR="003B6322" w:rsidRPr="003134DA" w:rsidRDefault="003B6322" w:rsidP="003B6322">
            <w:pPr>
              <w:tabs>
                <w:tab w:val="left" w:pos="792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B6322" w:rsidRPr="003134DA" w:rsidTr="003B6322">
        <w:trPr>
          <w:cantSplit/>
          <w:trHeight w:hRule="exact" w:val="432"/>
        </w:trPr>
        <w:tc>
          <w:tcPr>
            <w:tcW w:w="6840" w:type="dxa"/>
            <w:vAlign w:val="bottom"/>
          </w:tcPr>
          <w:p w:rsidR="003B6322" w:rsidRPr="003134DA" w:rsidRDefault="003B6322" w:rsidP="003B6322">
            <w:pPr>
              <w:tabs>
                <w:tab w:val="left" w:pos="792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134DA">
              <w:rPr>
                <w:rFonts w:ascii="Calibri" w:hAnsi="Calibri"/>
                <w:b/>
                <w:sz w:val="24"/>
                <w:szCs w:val="24"/>
              </w:rPr>
              <w:t xml:space="preserve">Landlord Name:  </w:t>
            </w:r>
            <w:r w:rsidRPr="003134DA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statusText w:type="text" w:val="Landlord Name"/>
                  <w:textInput/>
                </w:ffData>
              </w:fldChar>
            </w:r>
            <w:bookmarkStart w:id="3" w:name="Text31"/>
            <w:r w:rsidRPr="003134DA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3134DA">
              <w:rPr>
                <w:rFonts w:ascii="Calibri" w:hAnsi="Calibri"/>
                <w:b/>
                <w:sz w:val="24"/>
                <w:szCs w:val="24"/>
              </w:rPr>
            </w:r>
            <w:r w:rsidRPr="003134DA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3134D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134D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134D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134D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134D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134DA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960" w:type="dxa"/>
            <w:gridSpan w:val="2"/>
            <w:vAlign w:val="bottom"/>
          </w:tcPr>
          <w:p w:rsidR="003B6322" w:rsidRPr="003134DA" w:rsidRDefault="003B6322" w:rsidP="003B6322">
            <w:pPr>
              <w:tabs>
                <w:tab w:val="left" w:pos="792"/>
              </w:tabs>
              <w:ind w:left="72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Property Name: </w:t>
            </w:r>
            <w:bookmarkStart w:id="4" w:name="Text34"/>
            <w:r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Property Name"/>
                  <w:textInput/>
                </w:ffData>
              </w:fldChar>
            </w:r>
            <w:r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</w:rPr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D52785" w:rsidRDefault="00D52785" w:rsidP="00DE5DA8">
      <w:pPr>
        <w:jc w:val="both"/>
        <w:rPr>
          <w:rFonts w:ascii="Calibri" w:hAnsi="Calibri"/>
          <w:szCs w:val="22"/>
        </w:rPr>
      </w:pPr>
    </w:p>
    <w:p w:rsidR="006C2B14" w:rsidRPr="004A6338" w:rsidRDefault="006C2B14" w:rsidP="00DE5DA8">
      <w:pPr>
        <w:jc w:val="both"/>
        <w:rPr>
          <w:rFonts w:ascii="Calibri" w:hAnsi="Calibri"/>
          <w:szCs w:val="22"/>
        </w:rPr>
      </w:pPr>
      <w:r w:rsidRPr="004A6338">
        <w:rPr>
          <w:rFonts w:ascii="Calibri" w:hAnsi="Calibri"/>
          <w:szCs w:val="22"/>
        </w:rPr>
        <w:t xml:space="preserve">This </w:t>
      </w:r>
      <w:r w:rsidR="00814185" w:rsidRPr="004A6338">
        <w:rPr>
          <w:rFonts w:ascii="Calibri" w:hAnsi="Calibri"/>
          <w:szCs w:val="22"/>
        </w:rPr>
        <w:t xml:space="preserve">Rental </w:t>
      </w:r>
      <w:r w:rsidR="001D4F41">
        <w:rPr>
          <w:rFonts w:ascii="Calibri" w:hAnsi="Calibri"/>
          <w:szCs w:val="22"/>
        </w:rPr>
        <w:t>Arrears Supplement to the Rental Coupon Contract</w:t>
      </w:r>
      <w:r w:rsidRPr="004A6338">
        <w:rPr>
          <w:rFonts w:ascii="Calibri" w:hAnsi="Calibri"/>
          <w:szCs w:val="22"/>
        </w:rPr>
        <w:t xml:space="preserve"> applies only to the above-</w:t>
      </w:r>
      <w:r w:rsidR="00DD5A08" w:rsidRPr="004A6338">
        <w:rPr>
          <w:rFonts w:ascii="Calibri" w:hAnsi="Calibri"/>
          <w:szCs w:val="22"/>
        </w:rPr>
        <w:t>referenced</w:t>
      </w:r>
      <w:r w:rsidRPr="004A6338">
        <w:rPr>
          <w:rFonts w:ascii="Calibri" w:hAnsi="Calibri"/>
          <w:szCs w:val="22"/>
        </w:rPr>
        <w:t xml:space="preserve"> Tenant </w:t>
      </w:r>
      <w:r w:rsidR="00DE5DA8" w:rsidRPr="004A6338">
        <w:rPr>
          <w:rFonts w:ascii="Calibri" w:hAnsi="Calibri"/>
          <w:szCs w:val="22"/>
        </w:rPr>
        <w:t>household</w:t>
      </w:r>
      <w:r w:rsidR="001D4F41">
        <w:rPr>
          <w:rFonts w:ascii="Calibri" w:hAnsi="Calibri"/>
          <w:szCs w:val="22"/>
        </w:rPr>
        <w:t xml:space="preserve"> and rental unit, and is only valid in conjunction with a Rental Coupon Contract for a Tenant assisted under the HOME TBRA COVID-19 set-aside.</w:t>
      </w:r>
    </w:p>
    <w:p w:rsidR="00DE5DA8" w:rsidRPr="004A6338" w:rsidRDefault="00DE5DA8" w:rsidP="00DE5DA8">
      <w:pPr>
        <w:jc w:val="both"/>
        <w:rPr>
          <w:rFonts w:ascii="Calibri" w:hAnsi="Calibri"/>
          <w:sz w:val="12"/>
          <w:szCs w:val="12"/>
        </w:rPr>
      </w:pPr>
    </w:p>
    <w:p w:rsidR="00DE5DA8" w:rsidRPr="004A6338" w:rsidRDefault="00DE5DA8" w:rsidP="00DE5DA8">
      <w:pPr>
        <w:jc w:val="both"/>
        <w:rPr>
          <w:rFonts w:ascii="Calibri" w:hAnsi="Calibri"/>
          <w:bCs/>
          <w:iCs/>
          <w:sz w:val="12"/>
          <w:szCs w:val="12"/>
        </w:rPr>
      </w:pPr>
      <w:r w:rsidRPr="004A6338">
        <w:rPr>
          <w:rFonts w:ascii="Calibri" w:hAnsi="Calibri"/>
          <w:bCs/>
          <w:iCs/>
          <w:sz w:val="12"/>
          <w:szCs w:val="12"/>
        </w:rPr>
        <w:tab/>
      </w:r>
    </w:p>
    <w:p w:rsidR="00DE5DA8" w:rsidRPr="004A6338" w:rsidRDefault="00DD5A08" w:rsidP="00DE5DA8">
      <w:pPr>
        <w:jc w:val="both"/>
        <w:rPr>
          <w:rFonts w:ascii="Calibri" w:hAnsi="Calibri"/>
          <w:bCs/>
          <w:iCs/>
          <w:szCs w:val="22"/>
        </w:rPr>
      </w:pPr>
      <w:r w:rsidRPr="004A6338">
        <w:rPr>
          <w:rFonts w:ascii="Calibri" w:hAnsi="Calibri"/>
          <w:bCs/>
          <w:iCs/>
          <w:szCs w:val="22"/>
        </w:rPr>
        <w:t>In the event of termination of TBRA assistance, t</w:t>
      </w:r>
      <w:r w:rsidR="00DE5DA8" w:rsidRPr="004A6338">
        <w:rPr>
          <w:rFonts w:ascii="Calibri" w:hAnsi="Calibri"/>
          <w:bCs/>
          <w:iCs/>
          <w:szCs w:val="22"/>
        </w:rPr>
        <w:t xml:space="preserve">he </w:t>
      </w:r>
      <w:r w:rsidR="004A6338">
        <w:rPr>
          <w:rFonts w:ascii="Calibri" w:hAnsi="Calibri"/>
          <w:bCs/>
          <w:iCs/>
          <w:szCs w:val="22"/>
        </w:rPr>
        <w:t>Administrator</w:t>
      </w:r>
      <w:r w:rsidR="00DE5DA8" w:rsidRPr="004A6338">
        <w:rPr>
          <w:rFonts w:ascii="Calibri" w:hAnsi="Calibri"/>
          <w:bCs/>
          <w:iCs/>
          <w:szCs w:val="22"/>
        </w:rPr>
        <w:t xml:space="preserve"> will </w:t>
      </w:r>
      <w:r w:rsidRPr="004A6338">
        <w:rPr>
          <w:rFonts w:ascii="Calibri" w:hAnsi="Calibri"/>
          <w:bCs/>
          <w:iCs/>
          <w:szCs w:val="22"/>
        </w:rPr>
        <w:t>provide at</w:t>
      </w:r>
      <w:r w:rsidR="00DE5DA8" w:rsidRPr="004A6338">
        <w:rPr>
          <w:rFonts w:ascii="Calibri" w:hAnsi="Calibri"/>
          <w:bCs/>
          <w:iCs/>
          <w:szCs w:val="22"/>
        </w:rPr>
        <w:t xml:space="preserve"> least thirty (30) </w:t>
      </w:r>
      <w:proofErr w:type="spellStart"/>
      <w:r w:rsidR="00DE5DA8" w:rsidRPr="004A6338">
        <w:rPr>
          <w:rFonts w:ascii="Calibri" w:hAnsi="Calibri"/>
          <w:bCs/>
          <w:iCs/>
          <w:szCs w:val="22"/>
        </w:rPr>
        <w:t>days notice</w:t>
      </w:r>
      <w:proofErr w:type="spellEnd"/>
      <w:r w:rsidR="00DE5DA8" w:rsidRPr="004A6338">
        <w:rPr>
          <w:rFonts w:ascii="Calibri" w:hAnsi="Calibri"/>
          <w:bCs/>
          <w:iCs/>
          <w:szCs w:val="22"/>
        </w:rPr>
        <w:t xml:space="preserve"> </w:t>
      </w:r>
      <w:r w:rsidRPr="004A6338">
        <w:rPr>
          <w:rFonts w:ascii="Calibri" w:hAnsi="Calibri"/>
          <w:bCs/>
          <w:iCs/>
          <w:szCs w:val="22"/>
        </w:rPr>
        <w:t>to Tenant.</w:t>
      </w:r>
    </w:p>
    <w:p w:rsidR="007D7734" w:rsidRPr="00301B58" w:rsidRDefault="007D7734" w:rsidP="007D7734">
      <w:pPr>
        <w:rPr>
          <w:rFonts w:ascii="Calibri" w:hAnsi="Calibri"/>
          <w:szCs w:val="22"/>
        </w:rPr>
      </w:pPr>
    </w:p>
    <w:p w:rsidR="001D4F41" w:rsidRDefault="001D4F41" w:rsidP="00185853">
      <w:pPr>
        <w:numPr>
          <w:ilvl w:val="0"/>
          <w:numId w:val="15"/>
        </w:numPr>
        <w:spacing w:after="120"/>
        <w:jc w:val="both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Landlord Certifications:</w:t>
      </w:r>
    </w:p>
    <w:p w:rsidR="005F3ED1" w:rsidRDefault="005F3ED1" w:rsidP="001D4F41">
      <w:pPr>
        <w:numPr>
          <w:ilvl w:val="1"/>
          <w:numId w:val="15"/>
        </w:numPr>
        <w:spacing w:after="120"/>
        <w:jc w:val="both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I acknowledge that Administrator may not pay rental arrears incurred prior to March 13, 2020.  </w:t>
      </w:r>
    </w:p>
    <w:p w:rsidR="001D4F41" w:rsidRDefault="001D4F41" w:rsidP="001D4F41">
      <w:pPr>
        <w:numPr>
          <w:ilvl w:val="1"/>
          <w:numId w:val="15"/>
        </w:numPr>
        <w:spacing w:after="120"/>
        <w:jc w:val="both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I certify that I have not received full monthly rent in accordance with the lease agreement from the date of </w:t>
      </w:r>
      <w:r>
        <w:rPr>
          <w:rFonts w:ascii="Calibri" w:hAnsi="Calibri"/>
          <w:b/>
          <w:bCs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>
        <w:rPr>
          <w:rFonts w:ascii="Calibri" w:hAnsi="Calibri"/>
          <w:b/>
          <w:bCs/>
          <w:szCs w:val="22"/>
        </w:rPr>
        <w:instrText xml:space="preserve"> FORMTEXT </w:instrText>
      </w:r>
      <w:r>
        <w:rPr>
          <w:rFonts w:ascii="Calibri" w:hAnsi="Calibri"/>
          <w:b/>
          <w:bCs/>
          <w:szCs w:val="22"/>
        </w:rPr>
      </w:r>
      <w:r>
        <w:rPr>
          <w:rFonts w:ascii="Calibri" w:hAnsi="Calibri"/>
          <w:b/>
          <w:bCs/>
          <w:szCs w:val="22"/>
        </w:rPr>
        <w:fldChar w:fldCharType="separate"/>
      </w:r>
      <w:r>
        <w:rPr>
          <w:rFonts w:ascii="Calibri" w:hAnsi="Calibri"/>
          <w:b/>
          <w:bCs/>
          <w:noProof/>
          <w:szCs w:val="22"/>
        </w:rPr>
        <w:t> </w:t>
      </w:r>
      <w:r>
        <w:rPr>
          <w:rFonts w:ascii="Calibri" w:hAnsi="Calibri"/>
          <w:b/>
          <w:bCs/>
          <w:noProof/>
          <w:szCs w:val="22"/>
        </w:rPr>
        <w:t> </w:t>
      </w:r>
      <w:r>
        <w:rPr>
          <w:rFonts w:ascii="Calibri" w:hAnsi="Calibri"/>
          <w:b/>
          <w:bCs/>
          <w:noProof/>
          <w:szCs w:val="22"/>
        </w:rPr>
        <w:t> </w:t>
      </w:r>
      <w:r>
        <w:rPr>
          <w:rFonts w:ascii="Calibri" w:hAnsi="Calibri"/>
          <w:b/>
          <w:bCs/>
          <w:noProof/>
          <w:szCs w:val="22"/>
        </w:rPr>
        <w:t> </w:t>
      </w:r>
      <w:r>
        <w:rPr>
          <w:rFonts w:ascii="Calibri" w:hAnsi="Calibri"/>
          <w:b/>
          <w:bCs/>
          <w:noProof/>
          <w:szCs w:val="22"/>
        </w:rPr>
        <w:t> </w:t>
      </w:r>
      <w:r>
        <w:rPr>
          <w:rFonts w:ascii="Calibri" w:hAnsi="Calibri"/>
          <w:b/>
          <w:bCs/>
          <w:szCs w:val="22"/>
        </w:rPr>
        <w:fldChar w:fldCharType="end"/>
      </w:r>
      <w:bookmarkEnd w:id="5"/>
      <w:r>
        <w:rPr>
          <w:rFonts w:ascii="Calibri" w:hAnsi="Calibri"/>
          <w:b/>
          <w:bCs/>
          <w:szCs w:val="22"/>
        </w:rPr>
        <w:t>/</w:t>
      </w:r>
      <w:r>
        <w:rPr>
          <w:rFonts w:ascii="Calibri" w:hAnsi="Calibri"/>
          <w:b/>
          <w:bCs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>
        <w:rPr>
          <w:rFonts w:ascii="Calibri" w:hAnsi="Calibri"/>
          <w:b/>
          <w:bCs/>
          <w:szCs w:val="22"/>
        </w:rPr>
        <w:instrText xml:space="preserve"> FORMTEXT </w:instrText>
      </w:r>
      <w:r>
        <w:rPr>
          <w:rFonts w:ascii="Calibri" w:hAnsi="Calibri"/>
          <w:b/>
          <w:bCs/>
          <w:szCs w:val="22"/>
        </w:rPr>
      </w:r>
      <w:r>
        <w:rPr>
          <w:rFonts w:ascii="Calibri" w:hAnsi="Calibri"/>
          <w:b/>
          <w:bCs/>
          <w:szCs w:val="22"/>
        </w:rPr>
        <w:fldChar w:fldCharType="separate"/>
      </w:r>
      <w:r>
        <w:rPr>
          <w:rFonts w:ascii="Calibri" w:hAnsi="Calibri"/>
          <w:b/>
          <w:bCs/>
          <w:noProof/>
          <w:szCs w:val="22"/>
        </w:rPr>
        <w:t> </w:t>
      </w:r>
      <w:r>
        <w:rPr>
          <w:rFonts w:ascii="Calibri" w:hAnsi="Calibri"/>
          <w:b/>
          <w:bCs/>
          <w:noProof/>
          <w:szCs w:val="22"/>
        </w:rPr>
        <w:t> </w:t>
      </w:r>
      <w:r>
        <w:rPr>
          <w:rFonts w:ascii="Calibri" w:hAnsi="Calibri"/>
          <w:b/>
          <w:bCs/>
          <w:noProof/>
          <w:szCs w:val="22"/>
        </w:rPr>
        <w:t> </w:t>
      </w:r>
      <w:r>
        <w:rPr>
          <w:rFonts w:ascii="Calibri" w:hAnsi="Calibri"/>
          <w:b/>
          <w:bCs/>
          <w:noProof/>
          <w:szCs w:val="22"/>
        </w:rPr>
        <w:t> </w:t>
      </w:r>
      <w:r>
        <w:rPr>
          <w:rFonts w:ascii="Calibri" w:hAnsi="Calibri"/>
          <w:b/>
          <w:bCs/>
          <w:noProof/>
          <w:szCs w:val="22"/>
        </w:rPr>
        <w:t> </w:t>
      </w:r>
      <w:r>
        <w:rPr>
          <w:rFonts w:ascii="Calibri" w:hAnsi="Calibri"/>
          <w:b/>
          <w:bCs/>
          <w:szCs w:val="22"/>
        </w:rPr>
        <w:fldChar w:fldCharType="end"/>
      </w:r>
      <w:bookmarkEnd w:id="6"/>
      <w:r>
        <w:rPr>
          <w:rFonts w:ascii="Calibri" w:hAnsi="Calibri"/>
          <w:b/>
          <w:bCs/>
          <w:szCs w:val="22"/>
        </w:rPr>
        <w:t>/</w:t>
      </w:r>
      <w:r w:rsidR="00A83F6F">
        <w:rPr>
          <w:rFonts w:ascii="Calibri" w:hAnsi="Calibri"/>
          <w:b/>
          <w:bCs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A83F6F">
        <w:rPr>
          <w:rFonts w:ascii="Calibri" w:hAnsi="Calibri"/>
          <w:b/>
          <w:bCs/>
          <w:szCs w:val="22"/>
        </w:rPr>
        <w:instrText xml:space="preserve"> FORMTEXT </w:instrText>
      </w:r>
      <w:r w:rsidR="00A83F6F">
        <w:rPr>
          <w:rFonts w:ascii="Calibri" w:hAnsi="Calibri"/>
          <w:b/>
          <w:bCs/>
          <w:szCs w:val="22"/>
        </w:rPr>
      </w:r>
      <w:r w:rsidR="00A83F6F">
        <w:rPr>
          <w:rFonts w:ascii="Calibri" w:hAnsi="Calibri"/>
          <w:b/>
          <w:bCs/>
          <w:szCs w:val="22"/>
        </w:rPr>
        <w:fldChar w:fldCharType="separate"/>
      </w:r>
      <w:r w:rsidR="00A83F6F">
        <w:rPr>
          <w:rFonts w:ascii="Calibri" w:hAnsi="Calibri"/>
          <w:b/>
          <w:bCs/>
          <w:noProof/>
          <w:szCs w:val="22"/>
        </w:rPr>
        <w:t> </w:t>
      </w:r>
      <w:r w:rsidR="00A83F6F">
        <w:rPr>
          <w:rFonts w:ascii="Calibri" w:hAnsi="Calibri"/>
          <w:b/>
          <w:bCs/>
          <w:noProof/>
          <w:szCs w:val="22"/>
        </w:rPr>
        <w:t> </w:t>
      </w:r>
      <w:r w:rsidR="00A83F6F">
        <w:rPr>
          <w:rFonts w:ascii="Calibri" w:hAnsi="Calibri"/>
          <w:b/>
          <w:bCs/>
          <w:noProof/>
          <w:szCs w:val="22"/>
        </w:rPr>
        <w:t> </w:t>
      </w:r>
      <w:r w:rsidR="00A83F6F">
        <w:rPr>
          <w:rFonts w:ascii="Calibri" w:hAnsi="Calibri"/>
          <w:b/>
          <w:bCs/>
          <w:noProof/>
          <w:szCs w:val="22"/>
        </w:rPr>
        <w:t> </w:t>
      </w:r>
      <w:r w:rsidR="00A83F6F">
        <w:rPr>
          <w:rFonts w:ascii="Calibri" w:hAnsi="Calibri"/>
          <w:b/>
          <w:bCs/>
          <w:noProof/>
          <w:szCs w:val="22"/>
        </w:rPr>
        <w:t> </w:t>
      </w:r>
      <w:r w:rsidR="00A83F6F">
        <w:rPr>
          <w:rFonts w:ascii="Calibri" w:hAnsi="Calibri"/>
          <w:b/>
          <w:bCs/>
          <w:szCs w:val="22"/>
        </w:rPr>
        <w:fldChar w:fldCharType="end"/>
      </w:r>
      <w:r>
        <w:rPr>
          <w:rFonts w:ascii="Calibri" w:hAnsi="Calibri"/>
          <w:b/>
          <w:bCs/>
          <w:szCs w:val="22"/>
        </w:rPr>
        <w:t xml:space="preserve">though </w:t>
      </w:r>
      <w:r>
        <w:rPr>
          <w:rFonts w:ascii="Calibri" w:hAnsi="Calibri"/>
          <w:b/>
          <w:bCs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Calibri" w:hAnsi="Calibri"/>
          <w:b/>
          <w:bCs/>
          <w:szCs w:val="22"/>
        </w:rPr>
        <w:instrText xml:space="preserve"> FORMTEXT </w:instrText>
      </w:r>
      <w:r>
        <w:rPr>
          <w:rFonts w:ascii="Calibri" w:hAnsi="Calibri"/>
          <w:b/>
          <w:bCs/>
          <w:szCs w:val="22"/>
        </w:rPr>
      </w:r>
      <w:r>
        <w:rPr>
          <w:rFonts w:ascii="Calibri" w:hAnsi="Calibri"/>
          <w:b/>
          <w:bCs/>
          <w:szCs w:val="22"/>
        </w:rPr>
        <w:fldChar w:fldCharType="separate"/>
      </w:r>
      <w:r>
        <w:rPr>
          <w:rFonts w:ascii="Calibri" w:hAnsi="Calibri"/>
          <w:b/>
          <w:bCs/>
          <w:noProof/>
          <w:szCs w:val="22"/>
        </w:rPr>
        <w:t> </w:t>
      </w:r>
      <w:r>
        <w:rPr>
          <w:rFonts w:ascii="Calibri" w:hAnsi="Calibri"/>
          <w:b/>
          <w:bCs/>
          <w:noProof/>
          <w:szCs w:val="22"/>
        </w:rPr>
        <w:t> </w:t>
      </w:r>
      <w:r>
        <w:rPr>
          <w:rFonts w:ascii="Calibri" w:hAnsi="Calibri"/>
          <w:b/>
          <w:bCs/>
          <w:noProof/>
          <w:szCs w:val="22"/>
        </w:rPr>
        <w:t> </w:t>
      </w:r>
      <w:r>
        <w:rPr>
          <w:rFonts w:ascii="Calibri" w:hAnsi="Calibri"/>
          <w:b/>
          <w:bCs/>
          <w:noProof/>
          <w:szCs w:val="22"/>
        </w:rPr>
        <w:t> </w:t>
      </w:r>
      <w:r>
        <w:rPr>
          <w:rFonts w:ascii="Calibri" w:hAnsi="Calibri"/>
          <w:b/>
          <w:bCs/>
          <w:noProof/>
          <w:szCs w:val="22"/>
        </w:rPr>
        <w:t> </w:t>
      </w:r>
      <w:r>
        <w:rPr>
          <w:rFonts w:ascii="Calibri" w:hAnsi="Calibri"/>
          <w:b/>
          <w:bCs/>
          <w:szCs w:val="22"/>
        </w:rPr>
        <w:fldChar w:fldCharType="end"/>
      </w:r>
      <w:r>
        <w:rPr>
          <w:rFonts w:ascii="Calibri" w:hAnsi="Calibri"/>
          <w:b/>
          <w:bCs/>
          <w:szCs w:val="22"/>
        </w:rPr>
        <w:t>/</w:t>
      </w:r>
      <w:r>
        <w:rPr>
          <w:rFonts w:ascii="Calibri" w:hAnsi="Calibri"/>
          <w:b/>
          <w:bCs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Calibri" w:hAnsi="Calibri"/>
          <w:b/>
          <w:bCs/>
          <w:szCs w:val="22"/>
        </w:rPr>
        <w:instrText xml:space="preserve"> FORMTEXT </w:instrText>
      </w:r>
      <w:r>
        <w:rPr>
          <w:rFonts w:ascii="Calibri" w:hAnsi="Calibri"/>
          <w:b/>
          <w:bCs/>
          <w:szCs w:val="22"/>
        </w:rPr>
      </w:r>
      <w:r>
        <w:rPr>
          <w:rFonts w:ascii="Calibri" w:hAnsi="Calibri"/>
          <w:b/>
          <w:bCs/>
          <w:szCs w:val="22"/>
        </w:rPr>
        <w:fldChar w:fldCharType="separate"/>
      </w:r>
      <w:r>
        <w:rPr>
          <w:rFonts w:ascii="Calibri" w:hAnsi="Calibri"/>
          <w:b/>
          <w:bCs/>
          <w:noProof/>
          <w:szCs w:val="22"/>
        </w:rPr>
        <w:t> </w:t>
      </w:r>
      <w:r>
        <w:rPr>
          <w:rFonts w:ascii="Calibri" w:hAnsi="Calibri"/>
          <w:b/>
          <w:bCs/>
          <w:noProof/>
          <w:szCs w:val="22"/>
        </w:rPr>
        <w:t> </w:t>
      </w:r>
      <w:r>
        <w:rPr>
          <w:rFonts w:ascii="Calibri" w:hAnsi="Calibri"/>
          <w:b/>
          <w:bCs/>
          <w:noProof/>
          <w:szCs w:val="22"/>
        </w:rPr>
        <w:t> </w:t>
      </w:r>
      <w:r>
        <w:rPr>
          <w:rFonts w:ascii="Calibri" w:hAnsi="Calibri"/>
          <w:b/>
          <w:bCs/>
          <w:noProof/>
          <w:szCs w:val="22"/>
        </w:rPr>
        <w:t> </w:t>
      </w:r>
      <w:r>
        <w:rPr>
          <w:rFonts w:ascii="Calibri" w:hAnsi="Calibri"/>
          <w:b/>
          <w:bCs/>
          <w:noProof/>
          <w:szCs w:val="22"/>
        </w:rPr>
        <w:t> </w:t>
      </w:r>
      <w:r>
        <w:rPr>
          <w:rFonts w:ascii="Calibri" w:hAnsi="Calibri"/>
          <w:b/>
          <w:bCs/>
          <w:szCs w:val="22"/>
        </w:rPr>
        <w:fldChar w:fldCharType="end"/>
      </w:r>
      <w:r>
        <w:rPr>
          <w:rFonts w:ascii="Calibri" w:hAnsi="Calibri"/>
          <w:b/>
          <w:bCs/>
          <w:szCs w:val="22"/>
        </w:rPr>
        <w:t>/</w:t>
      </w:r>
      <w:r w:rsidR="00A83F6F">
        <w:rPr>
          <w:rFonts w:ascii="Calibri" w:hAnsi="Calibri"/>
          <w:b/>
          <w:bCs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A83F6F">
        <w:rPr>
          <w:rFonts w:ascii="Calibri" w:hAnsi="Calibri"/>
          <w:b/>
          <w:bCs/>
          <w:szCs w:val="22"/>
        </w:rPr>
        <w:instrText xml:space="preserve"> FORMTEXT </w:instrText>
      </w:r>
      <w:r w:rsidR="00A83F6F">
        <w:rPr>
          <w:rFonts w:ascii="Calibri" w:hAnsi="Calibri"/>
          <w:b/>
          <w:bCs/>
          <w:szCs w:val="22"/>
        </w:rPr>
      </w:r>
      <w:r w:rsidR="00A83F6F">
        <w:rPr>
          <w:rFonts w:ascii="Calibri" w:hAnsi="Calibri"/>
          <w:b/>
          <w:bCs/>
          <w:szCs w:val="22"/>
        </w:rPr>
        <w:fldChar w:fldCharType="separate"/>
      </w:r>
      <w:r w:rsidR="00A83F6F">
        <w:rPr>
          <w:rFonts w:ascii="Calibri" w:hAnsi="Calibri"/>
          <w:b/>
          <w:bCs/>
          <w:noProof/>
          <w:szCs w:val="22"/>
        </w:rPr>
        <w:t> </w:t>
      </w:r>
      <w:r w:rsidR="00A83F6F">
        <w:rPr>
          <w:rFonts w:ascii="Calibri" w:hAnsi="Calibri"/>
          <w:b/>
          <w:bCs/>
          <w:noProof/>
          <w:szCs w:val="22"/>
        </w:rPr>
        <w:t> </w:t>
      </w:r>
      <w:r w:rsidR="00A83F6F">
        <w:rPr>
          <w:rFonts w:ascii="Calibri" w:hAnsi="Calibri"/>
          <w:b/>
          <w:bCs/>
          <w:noProof/>
          <w:szCs w:val="22"/>
        </w:rPr>
        <w:t> </w:t>
      </w:r>
      <w:r w:rsidR="00A83F6F">
        <w:rPr>
          <w:rFonts w:ascii="Calibri" w:hAnsi="Calibri"/>
          <w:b/>
          <w:bCs/>
          <w:noProof/>
          <w:szCs w:val="22"/>
        </w:rPr>
        <w:t> </w:t>
      </w:r>
      <w:r w:rsidR="00A83F6F">
        <w:rPr>
          <w:rFonts w:ascii="Calibri" w:hAnsi="Calibri"/>
          <w:b/>
          <w:bCs/>
          <w:noProof/>
          <w:szCs w:val="22"/>
        </w:rPr>
        <w:t> </w:t>
      </w:r>
      <w:r w:rsidR="00A83F6F">
        <w:rPr>
          <w:rFonts w:ascii="Calibri" w:hAnsi="Calibri"/>
          <w:b/>
          <w:bCs/>
          <w:szCs w:val="22"/>
        </w:rPr>
        <w:fldChar w:fldCharType="end"/>
      </w:r>
      <w:r>
        <w:rPr>
          <w:rFonts w:ascii="Calibri" w:hAnsi="Calibri"/>
          <w:b/>
          <w:bCs/>
          <w:szCs w:val="22"/>
        </w:rPr>
        <w:t xml:space="preserve">.  </w:t>
      </w:r>
    </w:p>
    <w:p w:rsidR="0044352E" w:rsidRPr="0044352E" w:rsidRDefault="0044352E" w:rsidP="001D4F41">
      <w:pPr>
        <w:numPr>
          <w:ilvl w:val="1"/>
          <w:numId w:val="15"/>
        </w:numPr>
        <w:spacing w:after="120"/>
        <w:jc w:val="both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I certify the total monthly rent </w:t>
      </w:r>
      <w:r w:rsidRPr="005F3ED1">
        <w:rPr>
          <w:rFonts w:ascii="Calibri" w:hAnsi="Calibri"/>
          <w:b/>
          <w:bCs/>
          <w:szCs w:val="22"/>
        </w:rPr>
        <w:t>for</w:t>
      </w:r>
      <w:r>
        <w:rPr>
          <w:rFonts w:ascii="Calibri" w:hAnsi="Calibri"/>
          <w:b/>
          <w:bCs/>
          <w:szCs w:val="22"/>
        </w:rPr>
        <w:t xml:space="preserve"> the unit is </w:t>
      </w:r>
      <w:r w:rsidRPr="002A3371">
        <w:rPr>
          <w:rFonts w:asciiTheme="minorHAnsi" w:hAnsiTheme="minorHAnsi"/>
          <w:szCs w:val="22"/>
        </w:rPr>
        <w:t>$</w:t>
      </w:r>
      <w:r>
        <w:rPr>
          <w:rFonts w:asciiTheme="minorHAnsi" w:hAnsiTheme="minorHAnsi"/>
          <w:szCs w:val="22"/>
          <w:u w:val="single"/>
        </w:rPr>
        <w:fldChar w:fldCharType="begin">
          <w:ffData>
            <w:name w:val="Text31"/>
            <w:enabled/>
            <w:calcOnExit w:val="0"/>
            <w:helpText w:type="text" w:val="D. Rental Arrears - 1. Contract Administrator will pay Rental Arrears to Landlord in the amount of $&#10;"/>
            <w:statusText w:type="text" w:val="Amount of rental arrears"/>
            <w:textInput/>
          </w:ffData>
        </w:fldChar>
      </w:r>
      <w:r>
        <w:rPr>
          <w:rFonts w:asciiTheme="minorHAnsi" w:hAnsiTheme="minorHAnsi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Cs w:val="22"/>
          <w:u w:val="single"/>
        </w:rPr>
      </w:r>
      <w:r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szCs w:val="22"/>
          <w:u w:val="single"/>
        </w:rPr>
        <w:fldChar w:fldCharType="end"/>
      </w:r>
      <w:r>
        <w:rPr>
          <w:rFonts w:asciiTheme="minorHAnsi" w:hAnsiTheme="minorHAnsi"/>
          <w:szCs w:val="22"/>
          <w:u w:val="single"/>
        </w:rPr>
        <w:t xml:space="preserve"> </w:t>
      </w:r>
      <w:r w:rsidRPr="0044352E">
        <w:rPr>
          <w:rFonts w:asciiTheme="minorHAnsi" w:hAnsiTheme="minorHAnsi"/>
          <w:b/>
          <w:szCs w:val="22"/>
        </w:rPr>
        <w:t xml:space="preserve">per month, as reflected in the Rental Coupon Contract. </w:t>
      </w:r>
    </w:p>
    <w:p w:rsidR="001D4F41" w:rsidRPr="001D4F41" w:rsidRDefault="001D4F41" w:rsidP="001D4F41">
      <w:pPr>
        <w:numPr>
          <w:ilvl w:val="1"/>
          <w:numId w:val="15"/>
        </w:numPr>
        <w:spacing w:after="120"/>
        <w:jc w:val="both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I certify that the total amount of unpaid rent for the time period specified above</w:t>
      </w:r>
      <w:r w:rsidR="005F3ED1">
        <w:rPr>
          <w:rFonts w:ascii="Calibri" w:hAnsi="Calibri"/>
          <w:b/>
          <w:bCs/>
          <w:szCs w:val="22"/>
        </w:rPr>
        <w:t>, excluding rent due for days on or before March 12, 2020</w:t>
      </w:r>
      <w:r>
        <w:rPr>
          <w:rFonts w:ascii="Calibri" w:hAnsi="Calibri"/>
          <w:b/>
          <w:bCs/>
          <w:szCs w:val="22"/>
        </w:rPr>
        <w:t>,</w:t>
      </w:r>
      <w:r w:rsidR="005F3ED1">
        <w:rPr>
          <w:rFonts w:ascii="Calibri" w:hAnsi="Calibri"/>
          <w:b/>
          <w:bCs/>
          <w:szCs w:val="22"/>
        </w:rPr>
        <w:t xml:space="preserve"> and</w:t>
      </w:r>
      <w:r>
        <w:rPr>
          <w:rFonts w:ascii="Calibri" w:hAnsi="Calibri"/>
          <w:b/>
          <w:bCs/>
          <w:szCs w:val="22"/>
        </w:rPr>
        <w:t xml:space="preserve"> including any prorated rent for partial months</w:t>
      </w:r>
      <w:r w:rsidR="005F3ED1">
        <w:rPr>
          <w:rFonts w:ascii="Calibri" w:hAnsi="Calibri"/>
          <w:b/>
          <w:bCs/>
          <w:szCs w:val="22"/>
        </w:rPr>
        <w:t xml:space="preserve"> after that date</w:t>
      </w:r>
      <w:r>
        <w:rPr>
          <w:rFonts w:ascii="Calibri" w:hAnsi="Calibri"/>
          <w:b/>
          <w:bCs/>
          <w:szCs w:val="22"/>
        </w:rPr>
        <w:t xml:space="preserve">, is </w:t>
      </w:r>
      <w:r w:rsidRPr="002A3371">
        <w:rPr>
          <w:rFonts w:asciiTheme="minorHAnsi" w:hAnsiTheme="minorHAnsi"/>
          <w:szCs w:val="22"/>
        </w:rPr>
        <w:t>$</w:t>
      </w:r>
      <w:r>
        <w:rPr>
          <w:rFonts w:asciiTheme="minorHAnsi" w:hAnsiTheme="minorHAnsi"/>
          <w:szCs w:val="22"/>
          <w:u w:val="single"/>
        </w:rPr>
        <w:fldChar w:fldCharType="begin">
          <w:ffData>
            <w:name w:val="Text31"/>
            <w:enabled/>
            <w:calcOnExit w:val="0"/>
            <w:helpText w:type="text" w:val="D. Rental Arrears - 1. Contract Administrator will pay Rental Arrears to Landlord in the amount of $&#10;"/>
            <w:statusText w:type="text" w:val="Amount of rental arrears"/>
            <w:textInput/>
          </w:ffData>
        </w:fldChar>
      </w:r>
      <w:r>
        <w:rPr>
          <w:rFonts w:asciiTheme="minorHAnsi" w:hAnsiTheme="minorHAnsi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Cs w:val="22"/>
          <w:u w:val="single"/>
        </w:rPr>
      </w:r>
      <w:r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szCs w:val="22"/>
          <w:u w:val="single"/>
        </w:rPr>
        <w:fldChar w:fldCharType="end"/>
      </w:r>
      <w:r>
        <w:rPr>
          <w:rFonts w:asciiTheme="minorHAnsi" w:hAnsiTheme="minorHAnsi"/>
          <w:szCs w:val="22"/>
          <w:u w:val="single"/>
        </w:rPr>
        <w:t xml:space="preserve">. </w:t>
      </w:r>
    </w:p>
    <w:p w:rsidR="001D4F41" w:rsidRDefault="001D4F41" w:rsidP="001D4F41">
      <w:pPr>
        <w:numPr>
          <w:ilvl w:val="1"/>
          <w:numId w:val="15"/>
        </w:numPr>
        <w:spacing w:after="120"/>
        <w:jc w:val="both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I certify that I will not take action to evict for nonpayment of rent for the same number of months in the </w:t>
      </w:r>
      <w:proofErr w:type="gramStart"/>
      <w:r>
        <w:rPr>
          <w:rFonts w:ascii="Calibri" w:hAnsi="Calibri"/>
          <w:b/>
          <w:bCs/>
          <w:szCs w:val="22"/>
        </w:rPr>
        <w:t>future</w:t>
      </w:r>
      <w:proofErr w:type="gramEnd"/>
      <w:r>
        <w:rPr>
          <w:rFonts w:ascii="Calibri" w:hAnsi="Calibri"/>
          <w:b/>
          <w:bCs/>
          <w:szCs w:val="22"/>
        </w:rPr>
        <w:t xml:space="preserve"> as the payment covers in the past, or while the payment for arrears from Administrator is pending. </w:t>
      </w:r>
    </w:p>
    <w:p w:rsidR="001D4F41" w:rsidRPr="0044352E" w:rsidRDefault="001D4F41" w:rsidP="0044352E">
      <w:pPr>
        <w:numPr>
          <w:ilvl w:val="1"/>
          <w:numId w:val="15"/>
        </w:numPr>
        <w:spacing w:after="120"/>
        <w:jc w:val="both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I will not increase the contract rent before January 1, 2021.</w:t>
      </w:r>
    </w:p>
    <w:p w:rsidR="003C690C" w:rsidRPr="004A6338" w:rsidRDefault="0044352E" w:rsidP="00185853">
      <w:pPr>
        <w:numPr>
          <w:ilvl w:val="0"/>
          <w:numId w:val="15"/>
        </w:numPr>
        <w:spacing w:after="120"/>
        <w:jc w:val="both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Administrator Agreements</w:t>
      </w:r>
    </w:p>
    <w:p w:rsidR="001D4F41" w:rsidRDefault="001D4F41" w:rsidP="00EE7023">
      <w:pPr>
        <w:numPr>
          <w:ilvl w:val="0"/>
          <w:numId w:val="10"/>
        </w:numPr>
        <w:spacing w:after="12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Rental arrears </w:t>
      </w:r>
      <w:proofErr w:type="gramStart"/>
      <w:r>
        <w:rPr>
          <w:rFonts w:ascii="Calibri" w:hAnsi="Calibri"/>
          <w:szCs w:val="22"/>
        </w:rPr>
        <w:t>may be paid</w:t>
      </w:r>
      <w:proofErr w:type="gramEnd"/>
      <w:r>
        <w:rPr>
          <w:rFonts w:ascii="Calibri" w:hAnsi="Calibri"/>
          <w:szCs w:val="22"/>
        </w:rPr>
        <w:t xml:space="preserve"> for monthly rent charged not earlier than March 13, 2020.  </w:t>
      </w:r>
    </w:p>
    <w:tbl>
      <w:tblPr>
        <w:tblpPr w:leftFromText="180" w:rightFromText="180" w:vertAnchor="page" w:horzAnchor="page" w:tblpX="1171" w:tblpY="11084"/>
        <w:tblW w:w="10170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87"/>
        <w:gridCol w:w="1463"/>
        <w:gridCol w:w="3420"/>
      </w:tblGrid>
      <w:tr w:rsidR="0044352E" w:rsidRPr="00067AFE" w:rsidTr="0044352E">
        <w:trPr>
          <w:trHeight w:val="621"/>
        </w:trPr>
        <w:tc>
          <w:tcPr>
            <w:tcW w:w="5287" w:type="dxa"/>
          </w:tcPr>
          <w:p w:rsidR="0044352E" w:rsidRPr="00067AFE" w:rsidRDefault="0044352E" w:rsidP="0044352E">
            <w:pPr>
              <w:spacing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067AFE">
              <w:rPr>
                <w:rFonts w:ascii="Calibri" w:hAnsi="Calibri"/>
                <w:b/>
                <w:sz w:val="18"/>
                <w:szCs w:val="18"/>
              </w:rPr>
              <w:t>Signature of Tenant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44352E" w:rsidRPr="00067AFE" w:rsidRDefault="0044352E" w:rsidP="0044352E">
            <w:pPr>
              <w:spacing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44352E" w:rsidRPr="00067AFE" w:rsidRDefault="0044352E" w:rsidP="0044352E">
            <w:pPr>
              <w:spacing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067AFE">
              <w:rPr>
                <w:rFonts w:ascii="Calibri" w:hAnsi="Calibri"/>
                <w:b/>
                <w:sz w:val="18"/>
                <w:szCs w:val="18"/>
              </w:rPr>
              <w:t>Date</w:t>
            </w:r>
          </w:p>
        </w:tc>
      </w:tr>
      <w:tr w:rsidR="0044352E" w:rsidRPr="00067AFE" w:rsidTr="0044352E">
        <w:trPr>
          <w:trHeight w:val="620"/>
        </w:trPr>
        <w:tc>
          <w:tcPr>
            <w:tcW w:w="5287" w:type="dxa"/>
          </w:tcPr>
          <w:p w:rsidR="0044352E" w:rsidRPr="00067AFE" w:rsidRDefault="0044352E" w:rsidP="0044352E">
            <w:pPr>
              <w:spacing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067AFE">
              <w:rPr>
                <w:rFonts w:ascii="Calibri" w:hAnsi="Calibri"/>
                <w:b/>
                <w:sz w:val="18"/>
                <w:szCs w:val="18"/>
              </w:rPr>
              <w:t>Signature of Tenant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44352E" w:rsidRPr="00067AFE" w:rsidRDefault="0044352E" w:rsidP="0044352E">
            <w:pPr>
              <w:spacing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44352E" w:rsidRPr="00067AFE" w:rsidRDefault="0044352E" w:rsidP="0044352E">
            <w:pPr>
              <w:spacing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067AFE">
              <w:rPr>
                <w:rFonts w:ascii="Calibri" w:hAnsi="Calibri"/>
                <w:b/>
                <w:sz w:val="18"/>
                <w:szCs w:val="18"/>
              </w:rPr>
              <w:t>Date</w:t>
            </w:r>
          </w:p>
        </w:tc>
      </w:tr>
      <w:tr w:rsidR="0044352E" w:rsidRPr="00067AFE" w:rsidTr="0044352E">
        <w:trPr>
          <w:trHeight w:val="530"/>
        </w:trPr>
        <w:tc>
          <w:tcPr>
            <w:tcW w:w="5287" w:type="dxa"/>
          </w:tcPr>
          <w:p w:rsidR="0044352E" w:rsidRPr="00067AFE" w:rsidRDefault="0044352E" w:rsidP="0044352E">
            <w:pPr>
              <w:spacing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067AFE">
              <w:rPr>
                <w:rFonts w:ascii="Calibri" w:hAnsi="Calibri"/>
                <w:b/>
                <w:sz w:val="18"/>
                <w:szCs w:val="18"/>
              </w:rPr>
              <w:t>Signature of Landlord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44352E" w:rsidRPr="00067AFE" w:rsidRDefault="0044352E" w:rsidP="0044352E">
            <w:pPr>
              <w:spacing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44352E" w:rsidRPr="00067AFE" w:rsidRDefault="0044352E" w:rsidP="0044352E">
            <w:pPr>
              <w:spacing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067AFE">
              <w:rPr>
                <w:rFonts w:ascii="Calibri" w:hAnsi="Calibri"/>
                <w:b/>
                <w:sz w:val="18"/>
                <w:szCs w:val="18"/>
              </w:rPr>
              <w:t>Date</w:t>
            </w:r>
          </w:p>
        </w:tc>
      </w:tr>
      <w:tr w:rsidR="0044352E" w:rsidRPr="00067AFE" w:rsidTr="00D52785">
        <w:trPr>
          <w:trHeight w:val="434"/>
        </w:trPr>
        <w:tc>
          <w:tcPr>
            <w:tcW w:w="5287" w:type="dxa"/>
          </w:tcPr>
          <w:p w:rsidR="0044352E" w:rsidRPr="00067AFE" w:rsidRDefault="0044352E" w:rsidP="0044352E">
            <w:pPr>
              <w:spacing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067AFE">
              <w:rPr>
                <w:rFonts w:ascii="Calibri" w:hAnsi="Calibri"/>
                <w:b/>
                <w:sz w:val="18"/>
                <w:szCs w:val="18"/>
              </w:rPr>
              <w:t>Signature of Administrator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44352E" w:rsidRPr="00067AFE" w:rsidRDefault="0044352E" w:rsidP="0044352E">
            <w:pPr>
              <w:spacing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44352E" w:rsidRPr="00067AFE" w:rsidRDefault="0044352E" w:rsidP="0044352E">
            <w:pPr>
              <w:spacing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067AFE">
              <w:rPr>
                <w:rFonts w:ascii="Calibri" w:hAnsi="Calibri"/>
                <w:b/>
                <w:sz w:val="18"/>
                <w:szCs w:val="18"/>
              </w:rPr>
              <w:t>Date</w:t>
            </w:r>
          </w:p>
        </w:tc>
      </w:tr>
      <w:tr w:rsidR="0044352E" w:rsidRPr="00067AFE" w:rsidTr="0044352E">
        <w:trPr>
          <w:trHeight w:val="1982"/>
        </w:trPr>
        <w:tc>
          <w:tcPr>
            <w:tcW w:w="10170" w:type="dxa"/>
            <w:gridSpan w:val="3"/>
          </w:tcPr>
          <w:p w:rsidR="0044352E" w:rsidRPr="00067AFE" w:rsidRDefault="0044352E" w:rsidP="0044352E">
            <w:pPr>
              <w:spacing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067AFE">
              <w:rPr>
                <w:rFonts w:ascii="Calibri" w:hAnsi="Calibri"/>
                <w:b/>
                <w:sz w:val="18"/>
                <w:szCs w:val="18"/>
              </w:rPr>
              <w:t xml:space="preserve">WARNING:  </w:t>
            </w:r>
            <w:r w:rsidRPr="00067AFE">
              <w:rPr>
                <w:rFonts w:ascii="Calibri" w:hAnsi="Calibri"/>
                <w:b/>
                <w:sz w:val="18"/>
                <w:szCs w:val="18"/>
              </w:rPr>
              <w:tab/>
              <w:t xml:space="preserve">Title 18, Section 1001 of the U. S. Code provides, among other things, that whoever knowingly and willingly makes or uses a document or writing containing any false,  fictitious, or fraudulent statement or entry, in any matter within the jurisdiction of </w:t>
            </w:r>
            <w:r w:rsidRPr="00067AFE">
              <w:rPr>
                <w:rFonts w:ascii="Calibri" w:hAnsi="Calibri"/>
                <w:b/>
                <w:sz w:val="18"/>
                <w:szCs w:val="18"/>
              </w:rPr>
              <w:tab/>
              <w:t>any department or agency of the United States will be fined not more than $10,000 or imprisoned for not more than five years, or both.</w:t>
            </w:r>
            <w:bookmarkStart w:id="7" w:name="_GoBack"/>
            <w:bookmarkEnd w:id="7"/>
            <w:proofErr w:type="gramEnd"/>
          </w:p>
        </w:tc>
      </w:tr>
    </w:tbl>
    <w:p w:rsidR="00642BB0" w:rsidRPr="00D52785" w:rsidRDefault="001D4F41" w:rsidP="00EE7023">
      <w:pPr>
        <w:numPr>
          <w:ilvl w:val="0"/>
          <w:numId w:val="10"/>
        </w:numPr>
        <w:spacing w:after="12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Administrator will </w:t>
      </w:r>
      <w:r w:rsidR="0044352E">
        <w:rPr>
          <w:rFonts w:ascii="Calibri" w:hAnsi="Calibri"/>
          <w:szCs w:val="22"/>
        </w:rPr>
        <w:t>pay</w:t>
      </w:r>
      <w:r>
        <w:rPr>
          <w:rFonts w:ascii="Calibri" w:hAnsi="Calibri"/>
          <w:szCs w:val="22"/>
        </w:rPr>
        <w:t xml:space="preserve"> rental arrears to the </w:t>
      </w:r>
      <w:proofErr w:type="gramStart"/>
      <w:r>
        <w:rPr>
          <w:rFonts w:ascii="Calibri" w:hAnsi="Calibri"/>
          <w:szCs w:val="22"/>
        </w:rPr>
        <w:t>Landlord in the amount of</w:t>
      </w:r>
      <w:proofErr w:type="gramEnd"/>
      <w:r>
        <w:rPr>
          <w:rFonts w:ascii="Calibri" w:hAnsi="Calibri"/>
          <w:szCs w:val="22"/>
        </w:rPr>
        <w:t xml:space="preserve"> </w:t>
      </w:r>
      <w:r w:rsidRPr="002A3371">
        <w:rPr>
          <w:rFonts w:asciiTheme="minorHAnsi" w:hAnsiTheme="minorHAnsi"/>
          <w:szCs w:val="22"/>
        </w:rPr>
        <w:t>$</w:t>
      </w:r>
      <w:r>
        <w:rPr>
          <w:rFonts w:asciiTheme="minorHAnsi" w:hAnsiTheme="minorHAnsi"/>
          <w:szCs w:val="22"/>
          <w:u w:val="single"/>
        </w:rPr>
        <w:fldChar w:fldCharType="begin">
          <w:ffData>
            <w:name w:val="Text31"/>
            <w:enabled/>
            <w:calcOnExit w:val="0"/>
            <w:helpText w:type="text" w:val="D. Rental Arrears - 1. Contract Administrator will pay Rental Arrears to Landlord in the amount of $&#10;"/>
            <w:statusText w:type="text" w:val="Amount of rental arrears"/>
            <w:textInput/>
          </w:ffData>
        </w:fldChar>
      </w:r>
      <w:r>
        <w:rPr>
          <w:rFonts w:asciiTheme="minorHAnsi" w:hAnsiTheme="minorHAnsi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Cs w:val="22"/>
          <w:u w:val="single"/>
        </w:rPr>
      </w:r>
      <w:r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szCs w:val="22"/>
          <w:u w:val="single"/>
        </w:rPr>
        <w:fldChar w:fldCharType="end"/>
      </w:r>
      <w:r>
        <w:rPr>
          <w:rFonts w:asciiTheme="minorHAnsi" w:hAnsiTheme="minorHAnsi"/>
          <w:szCs w:val="22"/>
          <w:u w:val="single"/>
        </w:rPr>
        <w:t>.</w:t>
      </w:r>
    </w:p>
    <w:p w:rsidR="00D52785" w:rsidRPr="00D52785" w:rsidRDefault="00D52785" w:rsidP="00D52785">
      <w:pPr>
        <w:spacing w:after="120"/>
        <w:ind w:left="720"/>
        <w:jc w:val="both"/>
        <w:rPr>
          <w:rFonts w:ascii="Calibri" w:hAnsi="Calibri"/>
          <w:szCs w:val="22"/>
        </w:rPr>
      </w:pPr>
    </w:p>
    <w:p w:rsidR="00D52785" w:rsidRPr="00EE7023" w:rsidRDefault="00D52785" w:rsidP="00D52785">
      <w:pPr>
        <w:spacing w:after="120"/>
        <w:ind w:left="1080"/>
        <w:jc w:val="both"/>
        <w:rPr>
          <w:rFonts w:ascii="Calibri" w:hAnsi="Calibri"/>
          <w:szCs w:val="22"/>
        </w:rPr>
      </w:pPr>
    </w:p>
    <w:p w:rsidR="00067AFE" w:rsidRPr="00EF6D55" w:rsidRDefault="00067AFE" w:rsidP="00067AFE">
      <w:pPr>
        <w:spacing w:after="120"/>
        <w:jc w:val="both"/>
        <w:rPr>
          <w:rFonts w:ascii="Calibri" w:hAnsi="Calibri"/>
          <w:b/>
          <w:sz w:val="21"/>
          <w:szCs w:val="21"/>
        </w:rPr>
      </w:pPr>
    </w:p>
    <w:sectPr w:rsidR="00067AFE" w:rsidRPr="00EF6D55" w:rsidSect="0044352E">
      <w:headerReference w:type="default" r:id="rId8"/>
      <w:endnotePr>
        <w:numFmt w:val="decimal"/>
      </w:endnotePr>
      <w:type w:val="continuous"/>
      <w:pgSz w:w="12240" w:h="15840" w:code="1"/>
      <w:pgMar w:top="720" w:right="810" w:bottom="270" w:left="810" w:header="720" w:footer="318" w:gutter="0"/>
      <w:pgNumType w:start="1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F4" w:rsidRDefault="00FB7FF4">
      <w:pPr>
        <w:spacing w:line="20" w:lineRule="exact"/>
        <w:rPr>
          <w:sz w:val="24"/>
        </w:rPr>
      </w:pPr>
    </w:p>
  </w:endnote>
  <w:endnote w:type="continuationSeparator" w:id="0">
    <w:p w:rsidR="00FB7FF4" w:rsidRDefault="00FB7FF4">
      <w:r>
        <w:rPr>
          <w:sz w:val="24"/>
        </w:rPr>
        <w:t xml:space="preserve"> </w:t>
      </w:r>
    </w:p>
  </w:endnote>
  <w:endnote w:type="continuationNotice" w:id="1">
    <w:p w:rsidR="00FB7FF4" w:rsidRDefault="00FB7FF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Roman 11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 Roman 10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F4" w:rsidRDefault="00FB7FF4">
      <w:r>
        <w:rPr>
          <w:sz w:val="24"/>
        </w:rPr>
        <w:separator/>
      </w:r>
    </w:p>
  </w:footnote>
  <w:footnote w:type="continuationSeparator" w:id="0">
    <w:p w:rsidR="00FB7FF4" w:rsidRDefault="00FB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0E" w:rsidRDefault="00D24B3F" w:rsidP="00273C67">
    <w:pPr>
      <w:pStyle w:val="Header"/>
      <w:tabs>
        <w:tab w:val="clear" w:pos="4320"/>
        <w:tab w:val="clear" w:pos="8640"/>
        <w:tab w:val="left" w:pos="314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1880235</wp:posOffset>
              </wp:positionH>
              <wp:positionV relativeFrom="paragraph">
                <wp:posOffset>31750</wp:posOffset>
              </wp:positionV>
              <wp:extent cx="4381500" cy="5048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338" w:rsidRPr="00BF6EE8" w:rsidRDefault="004A6338" w:rsidP="004A6338">
                          <w:pPr>
                            <w:jc w:val="center"/>
                            <w:rPr>
                              <w:rFonts w:ascii="Calibri" w:hAnsi="Calibri"/>
                              <w:b/>
                              <w:smallCaps/>
                              <w:color w:val="002060"/>
                              <w:sz w:val="30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mallCaps/>
                              <w:color w:val="002060"/>
                              <w:sz w:val="30"/>
                              <w:szCs w:val="28"/>
                            </w:rPr>
                            <w:t xml:space="preserve">Rental </w:t>
                          </w:r>
                          <w:r w:rsidR="001D4F41">
                            <w:rPr>
                              <w:rFonts w:ascii="Calibri" w:hAnsi="Calibri"/>
                              <w:b/>
                              <w:smallCaps/>
                              <w:color w:val="002060"/>
                              <w:sz w:val="30"/>
                              <w:szCs w:val="28"/>
                            </w:rPr>
                            <w:t>Arrears Supplement</w:t>
                          </w:r>
                          <w:r w:rsidR="0087682C">
                            <w:rPr>
                              <w:rFonts w:ascii="Calibri" w:hAnsi="Calibri"/>
                              <w:b/>
                              <w:smallCaps/>
                              <w:color w:val="002060"/>
                              <w:sz w:val="30"/>
                              <w:szCs w:val="28"/>
                            </w:rPr>
                            <w:t xml:space="preserve"> for COVID-19 Set-Aside</w:t>
                          </w:r>
                        </w:p>
                        <w:p w:rsidR="0057610E" w:rsidRPr="004A6338" w:rsidRDefault="0057610E" w:rsidP="0057610E">
                          <w:pPr>
                            <w:jc w:val="center"/>
                            <w:rPr>
                              <w:rFonts w:ascii="Calibri" w:hAnsi="Calibri"/>
                              <w:i/>
                              <w:color w:val="002060"/>
                              <w:sz w:val="24"/>
                              <w:szCs w:val="28"/>
                            </w:rPr>
                          </w:pPr>
                          <w:r w:rsidRPr="004A6338">
                            <w:rPr>
                              <w:rFonts w:ascii="Calibri" w:hAnsi="Calibri"/>
                              <w:i/>
                              <w:color w:val="002060"/>
                              <w:sz w:val="24"/>
                              <w:szCs w:val="28"/>
                            </w:rPr>
                            <w:t>Tenant Based Rental Assistance (TBRA)</w:t>
                          </w:r>
                        </w:p>
                        <w:p w:rsidR="0057610E" w:rsidRPr="00ED2DC0" w:rsidRDefault="0057610E" w:rsidP="0057610E">
                          <w:pPr>
                            <w:jc w:val="center"/>
                            <w:rPr>
                              <w:rFonts w:ascii="Calibri" w:hAnsi="Calibri"/>
                              <w:i/>
                              <w:color w:val="C00000"/>
                              <w:sz w:val="24"/>
                              <w:szCs w:val="28"/>
                            </w:rPr>
                          </w:pPr>
                        </w:p>
                        <w:p w:rsidR="0057610E" w:rsidRPr="009971EE" w:rsidRDefault="0057610E" w:rsidP="0057610E">
                          <w:pPr>
                            <w:jc w:val="center"/>
                            <w:rPr>
                              <w:b/>
                              <w:smallCaps/>
                              <w:color w:val="C00000"/>
                              <w:sz w:val="28"/>
                              <w:szCs w:val="28"/>
                            </w:rPr>
                          </w:pPr>
                        </w:p>
                        <w:p w:rsidR="0057610E" w:rsidRPr="00A001E6" w:rsidRDefault="0057610E" w:rsidP="0057610E">
                          <w:pPr>
                            <w:rPr>
                              <w:rFonts w:ascii="Cambria" w:hAnsi="Cambria"/>
                              <w:b/>
                              <w:i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05pt;margin-top:2.5pt;width:34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kKggIAAA8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" stroked="f">
              <v:textbox>
                <w:txbxContent>
                  <w:p w:rsidR="004A6338" w:rsidRPr="00BF6EE8" w:rsidRDefault="004A6338" w:rsidP="004A6338">
                    <w:pPr>
                      <w:jc w:val="center"/>
                      <w:rPr>
                        <w:rFonts w:ascii="Calibri" w:hAnsi="Calibri"/>
                        <w:b/>
                        <w:smallCaps/>
                        <w:color w:val="002060"/>
                        <w:sz w:val="30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mallCaps/>
                        <w:color w:val="002060"/>
                        <w:sz w:val="30"/>
                        <w:szCs w:val="28"/>
                      </w:rPr>
                      <w:t xml:space="preserve">Rental </w:t>
                    </w:r>
                    <w:r w:rsidR="001D4F41">
                      <w:rPr>
                        <w:rFonts w:ascii="Calibri" w:hAnsi="Calibri"/>
                        <w:b/>
                        <w:smallCaps/>
                        <w:color w:val="002060"/>
                        <w:sz w:val="30"/>
                        <w:szCs w:val="28"/>
                      </w:rPr>
                      <w:t>Arrears Supplement</w:t>
                    </w:r>
                    <w:r w:rsidR="0087682C">
                      <w:rPr>
                        <w:rFonts w:ascii="Calibri" w:hAnsi="Calibri"/>
                        <w:b/>
                        <w:smallCaps/>
                        <w:color w:val="002060"/>
                        <w:sz w:val="30"/>
                        <w:szCs w:val="28"/>
                      </w:rPr>
                      <w:t xml:space="preserve"> for COVID-19 Set-Aside</w:t>
                    </w:r>
                  </w:p>
                  <w:p w:rsidR="0057610E" w:rsidRPr="004A6338" w:rsidRDefault="0057610E" w:rsidP="0057610E">
                    <w:pPr>
                      <w:jc w:val="center"/>
                      <w:rPr>
                        <w:rFonts w:ascii="Calibri" w:hAnsi="Calibri"/>
                        <w:i/>
                        <w:color w:val="002060"/>
                        <w:sz w:val="24"/>
                        <w:szCs w:val="28"/>
                      </w:rPr>
                    </w:pPr>
                    <w:r w:rsidRPr="004A6338">
                      <w:rPr>
                        <w:rFonts w:ascii="Calibri" w:hAnsi="Calibri"/>
                        <w:i/>
                        <w:color w:val="002060"/>
                        <w:sz w:val="24"/>
                        <w:szCs w:val="28"/>
                      </w:rPr>
                      <w:t>Tenant Based Rental Assistance (TBRA)</w:t>
                    </w:r>
                  </w:p>
                  <w:p w:rsidR="0057610E" w:rsidRPr="00ED2DC0" w:rsidRDefault="0057610E" w:rsidP="0057610E">
                    <w:pPr>
                      <w:jc w:val="center"/>
                      <w:rPr>
                        <w:rFonts w:ascii="Calibri" w:hAnsi="Calibri"/>
                        <w:i/>
                        <w:color w:val="C00000"/>
                        <w:sz w:val="24"/>
                        <w:szCs w:val="28"/>
                      </w:rPr>
                    </w:pPr>
                  </w:p>
                  <w:p w:rsidR="0057610E" w:rsidRPr="009971EE" w:rsidRDefault="0057610E" w:rsidP="0057610E">
                    <w:pPr>
                      <w:jc w:val="center"/>
                      <w:rPr>
                        <w:b/>
                        <w:smallCaps/>
                        <w:color w:val="C00000"/>
                        <w:sz w:val="28"/>
                        <w:szCs w:val="28"/>
                      </w:rPr>
                    </w:pPr>
                  </w:p>
                  <w:p w:rsidR="0057610E" w:rsidRPr="00A001E6" w:rsidRDefault="0057610E" w:rsidP="0057610E">
                    <w:pPr>
                      <w:rPr>
                        <w:rFonts w:ascii="Cambria" w:hAnsi="Cambria"/>
                        <w:b/>
                        <w:i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701800" cy="673100"/>
          <wp:effectExtent l="0" t="0" r="0" b="0"/>
          <wp:docPr id="8" name="Picture 8" descr="Texas HOME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as HOME Pr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3C67">
      <w:tab/>
    </w:r>
  </w:p>
  <w:p w:rsidR="0057610E" w:rsidRDefault="00D24B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96520</wp:posOffset>
              </wp:positionH>
              <wp:positionV relativeFrom="paragraph">
                <wp:posOffset>19685</wp:posOffset>
              </wp:positionV>
              <wp:extent cx="6905625" cy="5461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5625" cy="5461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F497D">
                              <a:alpha val="80000"/>
                            </a:srgbClr>
                          </a:gs>
                          <a:gs pos="100000">
                            <a:srgbClr val="1F497D">
                              <a:gamma/>
                              <a:shade val="46275"/>
                              <a:invGamma/>
                              <a:alpha val="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15AA" id="Rectangle 2" o:spid="_x0000_s1026" style="position:absolute;margin-left:7.6pt;margin-top:1.55pt;width:543.75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" fillcolor="#1f497d" stroked="f">
              <v:fill opacity="52428f" color2="#0e223a" o:opacity2="0"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5EA0"/>
    <w:multiLevelType w:val="multilevel"/>
    <w:tmpl w:val="0152F8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6A62AD"/>
    <w:multiLevelType w:val="singleLevel"/>
    <w:tmpl w:val="B15E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2" w15:restartNumberingAfterBreak="0">
    <w:nsid w:val="03383C2C"/>
    <w:multiLevelType w:val="multilevel"/>
    <w:tmpl w:val="0152F8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AC6526"/>
    <w:multiLevelType w:val="hybridMultilevel"/>
    <w:tmpl w:val="7436A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16DD"/>
    <w:multiLevelType w:val="hybridMultilevel"/>
    <w:tmpl w:val="A6242CA4"/>
    <w:lvl w:ilvl="0" w:tplc="4ABC616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000000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DF7F9B"/>
    <w:multiLevelType w:val="multilevel"/>
    <w:tmpl w:val="0152F8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987B7A"/>
    <w:multiLevelType w:val="multilevel"/>
    <w:tmpl w:val="0152F8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B3220C"/>
    <w:multiLevelType w:val="multilevel"/>
    <w:tmpl w:val="0152F8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190CE5"/>
    <w:multiLevelType w:val="hybridMultilevel"/>
    <w:tmpl w:val="4210D97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B2585D"/>
    <w:multiLevelType w:val="multilevel"/>
    <w:tmpl w:val="0152F8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9030412"/>
    <w:multiLevelType w:val="multilevel"/>
    <w:tmpl w:val="0152F8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0A7190"/>
    <w:multiLevelType w:val="hybridMultilevel"/>
    <w:tmpl w:val="ED8E0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20CD1"/>
    <w:multiLevelType w:val="multilevel"/>
    <w:tmpl w:val="0152F8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6344CF"/>
    <w:multiLevelType w:val="singleLevel"/>
    <w:tmpl w:val="FCEA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8415E0F"/>
    <w:multiLevelType w:val="hybridMultilevel"/>
    <w:tmpl w:val="4210D97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EF62453"/>
    <w:multiLevelType w:val="singleLevel"/>
    <w:tmpl w:val="6916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22843C8"/>
    <w:multiLevelType w:val="multilevel"/>
    <w:tmpl w:val="0152F8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4A00330"/>
    <w:multiLevelType w:val="multilevel"/>
    <w:tmpl w:val="0152F8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79C68F7"/>
    <w:multiLevelType w:val="multilevel"/>
    <w:tmpl w:val="0152F8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8634403"/>
    <w:multiLevelType w:val="singleLevel"/>
    <w:tmpl w:val="DAF2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A9337CD"/>
    <w:multiLevelType w:val="hybridMultilevel"/>
    <w:tmpl w:val="4210D97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0180208"/>
    <w:multiLevelType w:val="multilevel"/>
    <w:tmpl w:val="0152F8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50B461D"/>
    <w:multiLevelType w:val="multilevel"/>
    <w:tmpl w:val="0152F8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DCF1577"/>
    <w:multiLevelType w:val="singleLevel"/>
    <w:tmpl w:val="FC92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49F7919"/>
    <w:multiLevelType w:val="hybridMultilevel"/>
    <w:tmpl w:val="B802D020"/>
    <w:lvl w:ilvl="0" w:tplc="465E086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35BA8"/>
    <w:multiLevelType w:val="singleLevel"/>
    <w:tmpl w:val="11DEECD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67586411"/>
    <w:multiLevelType w:val="multilevel"/>
    <w:tmpl w:val="0152F8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474044"/>
    <w:multiLevelType w:val="singleLevel"/>
    <w:tmpl w:val="6FC0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94A76F6"/>
    <w:multiLevelType w:val="multilevel"/>
    <w:tmpl w:val="0152F8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9702D85"/>
    <w:multiLevelType w:val="singleLevel"/>
    <w:tmpl w:val="FC92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4F7756A"/>
    <w:multiLevelType w:val="multilevel"/>
    <w:tmpl w:val="0152F8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6363C0F"/>
    <w:multiLevelType w:val="multilevel"/>
    <w:tmpl w:val="0152F8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ADA43F5"/>
    <w:multiLevelType w:val="singleLevel"/>
    <w:tmpl w:val="8E76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7F7B5BDE"/>
    <w:multiLevelType w:val="singleLevel"/>
    <w:tmpl w:val="2974A6E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27"/>
  </w:num>
  <w:num w:numId="5">
    <w:abstractNumId w:val="33"/>
  </w:num>
  <w:num w:numId="6">
    <w:abstractNumId w:val="13"/>
  </w:num>
  <w:num w:numId="7">
    <w:abstractNumId w:val="32"/>
  </w:num>
  <w:num w:numId="8">
    <w:abstractNumId w:val="29"/>
  </w:num>
  <w:num w:numId="9">
    <w:abstractNumId w:val="25"/>
  </w:num>
  <w:num w:numId="10">
    <w:abstractNumId w:val="20"/>
  </w:num>
  <w:num w:numId="11">
    <w:abstractNumId w:val="11"/>
  </w:num>
  <w:num w:numId="12">
    <w:abstractNumId w:val="4"/>
  </w:num>
  <w:num w:numId="13">
    <w:abstractNumId w:val="5"/>
  </w:num>
  <w:num w:numId="14">
    <w:abstractNumId w:val="23"/>
  </w:num>
  <w:num w:numId="15">
    <w:abstractNumId w:val="12"/>
  </w:num>
  <w:num w:numId="16">
    <w:abstractNumId w:val="24"/>
  </w:num>
  <w:num w:numId="17">
    <w:abstractNumId w:val="21"/>
  </w:num>
  <w:num w:numId="18">
    <w:abstractNumId w:val="7"/>
  </w:num>
  <w:num w:numId="19">
    <w:abstractNumId w:val="28"/>
  </w:num>
  <w:num w:numId="20">
    <w:abstractNumId w:val="0"/>
  </w:num>
  <w:num w:numId="21">
    <w:abstractNumId w:val="31"/>
  </w:num>
  <w:num w:numId="22">
    <w:abstractNumId w:val="18"/>
  </w:num>
  <w:num w:numId="23">
    <w:abstractNumId w:val="9"/>
  </w:num>
  <w:num w:numId="24">
    <w:abstractNumId w:val="22"/>
  </w:num>
  <w:num w:numId="25">
    <w:abstractNumId w:val="2"/>
  </w:num>
  <w:num w:numId="26">
    <w:abstractNumId w:val="6"/>
  </w:num>
  <w:num w:numId="27">
    <w:abstractNumId w:val="17"/>
  </w:num>
  <w:num w:numId="28">
    <w:abstractNumId w:val="30"/>
  </w:num>
  <w:num w:numId="29">
    <w:abstractNumId w:val="10"/>
  </w:num>
  <w:num w:numId="30">
    <w:abstractNumId w:val="26"/>
  </w:num>
  <w:num w:numId="31">
    <w:abstractNumId w:val="16"/>
  </w:num>
  <w:num w:numId="32">
    <w:abstractNumId w:val="3"/>
  </w:num>
  <w:num w:numId="33">
    <w:abstractNumId w:val="8"/>
  </w:num>
  <w:num w:numId="3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009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0"/>
    <w:rsid w:val="00011194"/>
    <w:rsid w:val="00012903"/>
    <w:rsid w:val="000322DA"/>
    <w:rsid w:val="00041088"/>
    <w:rsid w:val="00041DBC"/>
    <w:rsid w:val="0004678B"/>
    <w:rsid w:val="00050DB6"/>
    <w:rsid w:val="00063173"/>
    <w:rsid w:val="00067AFE"/>
    <w:rsid w:val="00072E0C"/>
    <w:rsid w:val="00086AE1"/>
    <w:rsid w:val="00091C93"/>
    <w:rsid w:val="000A582E"/>
    <w:rsid w:val="000B2140"/>
    <w:rsid w:val="000B2B84"/>
    <w:rsid w:val="000B53D4"/>
    <w:rsid w:val="000C4615"/>
    <w:rsid w:val="000C4A13"/>
    <w:rsid w:val="000D434A"/>
    <w:rsid w:val="000E6288"/>
    <w:rsid w:val="00124C0D"/>
    <w:rsid w:val="0013175A"/>
    <w:rsid w:val="0014210D"/>
    <w:rsid w:val="00155811"/>
    <w:rsid w:val="001574ED"/>
    <w:rsid w:val="00161D23"/>
    <w:rsid w:val="0016289A"/>
    <w:rsid w:val="00177F7C"/>
    <w:rsid w:val="00183051"/>
    <w:rsid w:val="00183821"/>
    <w:rsid w:val="00184602"/>
    <w:rsid w:val="00185853"/>
    <w:rsid w:val="00192457"/>
    <w:rsid w:val="001A4166"/>
    <w:rsid w:val="001B52A8"/>
    <w:rsid w:val="001D1968"/>
    <w:rsid w:val="001D4F41"/>
    <w:rsid w:val="001F02B5"/>
    <w:rsid w:val="00205952"/>
    <w:rsid w:val="00211E04"/>
    <w:rsid w:val="002211E0"/>
    <w:rsid w:val="00245554"/>
    <w:rsid w:val="00273C67"/>
    <w:rsid w:val="00281959"/>
    <w:rsid w:val="00286E8C"/>
    <w:rsid w:val="002B7D4A"/>
    <w:rsid w:val="002C4F4A"/>
    <w:rsid w:val="002F259A"/>
    <w:rsid w:val="002F53A6"/>
    <w:rsid w:val="003040DD"/>
    <w:rsid w:val="003056B4"/>
    <w:rsid w:val="00325C00"/>
    <w:rsid w:val="003420E1"/>
    <w:rsid w:val="00343EF6"/>
    <w:rsid w:val="0037173F"/>
    <w:rsid w:val="00373F1A"/>
    <w:rsid w:val="003B6322"/>
    <w:rsid w:val="003C690C"/>
    <w:rsid w:val="003D7529"/>
    <w:rsid w:val="003E1A6D"/>
    <w:rsid w:val="003E7FB4"/>
    <w:rsid w:val="00411C89"/>
    <w:rsid w:val="00427010"/>
    <w:rsid w:val="004312B2"/>
    <w:rsid w:val="00434A4D"/>
    <w:rsid w:val="0044352E"/>
    <w:rsid w:val="00484B61"/>
    <w:rsid w:val="004A6338"/>
    <w:rsid w:val="004B2438"/>
    <w:rsid w:val="004C23B8"/>
    <w:rsid w:val="004D23C3"/>
    <w:rsid w:val="004E2CBF"/>
    <w:rsid w:val="0051550B"/>
    <w:rsid w:val="005247EE"/>
    <w:rsid w:val="00526850"/>
    <w:rsid w:val="00531E46"/>
    <w:rsid w:val="00547965"/>
    <w:rsid w:val="00557950"/>
    <w:rsid w:val="005632D7"/>
    <w:rsid w:val="005702A0"/>
    <w:rsid w:val="00575F3A"/>
    <w:rsid w:val="0057610E"/>
    <w:rsid w:val="005A5157"/>
    <w:rsid w:val="005B070D"/>
    <w:rsid w:val="005B2110"/>
    <w:rsid w:val="005F3ED1"/>
    <w:rsid w:val="00642BB0"/>
    <w:rsid w:val="00643676"/>
    <w:rsid w:val="006467C3"/>
    <w:rsid w:val="00672F28"/>
    <w:rsid w:val="00676A40"/>
    <w:rsid w:val="006A63F9"/>
    <w:rsid w:val="006C2B14"/>
    <w:rsid w:val="006D7097"/>
    <w:rsid w:val="006F37C5"/>
    <w:rsid w:val="006F7D08"/>
    <w:rsid w:val="007100C1"/>
    <w:rsid w:val="00716854"/>
    <w:rsid w:val="007173DA"/>
    <w:rsid w:val="00725379"/>
    <w:rsid w:val="00727596"/>
    <w:rsid w:val="00733307"/>
    <w:rsid w:val="00734C27"/>
    <w:rsid w:val="00747C84"/>
    <w:rsid w:val="007634C0"/>
    <w:rsid w:val="00785555"/>
    <w:rsid w:val="007A4EFE"/>
    <w:rsid w:val="007A6CC9"/>
    <w:rsid w:val="007A7834"/>
    <w:rsid w:val="007C6174"/>
    <w:rsid w:val="007D2D75"/>
    <w:rsid w:val="007D7734"/>
    <w:rsid w:val="007E4955"/>
    <w:rsid w:val="007F4C86"/>
    <w:rsid w:val="00814185"/>
    <w:rsid w:val="00816AE6"/>
    <w:rsid w:val="0084379D"/>
    <w:rsid w:val="0087682C"/>
    <w:rsid w:val="008B2651"/>
    <w:rsid w:val="008C66FB"/>
    <w:rsid w:val="008F00A9"/>
    <w:rsid w:val="008F1690"/>
    <w:rsid w:val="00927FE1"/>
    <w:rsid w:val="009338A3"/>
    <w:rsid w:val="0094576C"/>
    <w:rsid w:val="00946945"/>
    <w:rsid w:val="00960633"/>
    <w:rsid w:val="00983913"/>
    <w:rsid w:val="009944CF"/>
    <w:rsid w:val="009A3830"/>
    <w:rsid w:val="009C3833"/>
    <w:rsid w:val="009C48D1"/>
    <w:rsid w:val="009E3C84"/>
    <w:rsid w:val="009E5311"/>
    <w:rsid w:val="009F45BA"/>
    <w:rsid w:val="00A1166B"/>
    <w:rsid w:val="00A44BB6"/>
    <w:rsid w:val="00A6230D"/>
    <w:rsid w:val="00A6391E"/>
    <w:rsid w:val="00A64840"/>
    <w:rsid w:val="00A75C81"/>
    <w:rsid w:val="00A77071"/>
    <w:rsid w:val="00A83A48"/>
    <w:rsid w:val="00A83F6F"/>
    <w:rsid w:val="00AB1AA4"/>
    <w:rsid w:val="00AB3DEF"/>
    <w:rsid w:val="00AC5EFC"/>
    <w:rsid w:val="00AC6D86"/>
    <w:rsid w:val="00AF6B27"/>
    <w:rsid w:val="00B24028"/>
    <w:rsid w:val="00B260B4"/>
    <w:rsid w:val="00B40D3A"/>
    <w:rsid w:val="00B5079B"/>
    <w:rsid w:val="00B95557"/>
    <w:rsid w:val="00B96CD6"/>
    <w:rsid w:val="00BA3A28"/>
    <w:rsid w:val="00BA5411"/>
    <w:rsid w:val="00BA6E6C"/>
    <w:rsid w:val="00BC67EB"/>
    <w:rsid w:val="00BD6ECB"/>
    <w:rsid w:val="00C07AB0"/>
    <w:rsid w:val="00C10E90"/>
    <w:rsid w:val="00C2222E"/>
    <w:rsid w:val="00C266F7"/>
    <w:rsid w:val="00C301F5"/>
    <w:rsid w:val="00C30E61"/>
    <w:rsid w:val="00C342AE"/>
    <w:rsid w:val="00C4561E"/>
    <w:rsid w:val="00C566E6"/>
    <w:rsid w:val="00C7144F"/>
    <w:rsid w:val="00C75E02"/>
    <w:rsid w:val="00C76A90"/>
    <w:rsid w:val="00C81C4D"/>
    <w:rsid w:val="00CA1DCC"/>
    <w:rsid w:val="00CA3EF7"/>
    <w:rsid w:val="00CB5771"/>
    <w:rsid w:val="00D00735"/>
    <w:rsid w:val="00D02C5D"/>
    <w:rsid w:val="00D10654"/>
    <w:rsid w:val="00D108CA"/>
    <w:rsid w:val="00D134D9"/>
    <w:rsid w:val="00D24887"/>
    <w:rsid w:val="00D24B3F"/>
    <w:rsid w:val="00D40419"/>
    <w:rsid w:val="00D44E35"/>
    <w:rsid w:val="00D52785"/>
    <w:rsid w:val="00D53BEC"/>
    <w:rsid w:val="00D81037"/>
    <w:rsid w:val="00DB5709"/>
    <w:rsid w:val="00DD44A9"/>
    <w:rsid w:val="00DD5A08"/>
    <w:rsid w:val="00DE5DA8"/>
    <w:rsid w:val="00DF5134"/>
    <w:rsid w:val="00DF6205"/>
    <w:rsid w:val="00E02389"/>
    <w:rsid w:val="00E1677F"/>
    <w:rsid w:val="00E224CC"/>
    <w:rsid w:val="00E33BE1"/>
    <w:rsid w:val="00E46565"/>
    <w:rsid w:val="00E50F7A"/>
    <w:rsid w:val="00E804BE"/>
    <w:rsid w:val="00E93573"/>
    <w:rsid w:val="00E97345"/>
    <w:rsid w:val="00EA39D7"/>
    <w:rsid w:val="00EA6C72"/>
    <w:rsid w:val="00EA79A9"/>
    <w:rsid w:val="00ED706F"/>
    <w:rsid w:val="00EE30B9"/>
    <w:rsid w:val="00EE5F01"/>
    <w:rsid w:val="00EE7023"/>
    <w:rsid w:val="00F11478"/>
    <w:rsid w:val="00F216B0"/>
    <w:rsid w:val="00F24B00"/>
    <w:rsid w:val="00F310B3"/>
    <w:rsid w:val="00F31349"/>
    <w:rsid w:val="00F34D59"/>
    <w:rsid w:val="00F517E8"/>
    <w:rsid w:val="00FB7FF4"/>
    <w:rsid w:val="00FC16BF"/>
    <w:rsid w:val="00FE4BDD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2390064A-BA5B-41A0-AFF7-49C5B34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F9"/>
    <w:rPr>
      <w:rFonts w:ascii="Swiss Roman 11pt" w:hAnsi="Swiss Roman 11pt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center" w:pos="4968"/>
      </w:tabs>
      <w:suppressAutoHyphens/>
      <w:jc w:val="center"/>
      <w:outlineLvl w:val="0"/>
    </w:pPr>
    <w:rPr>
      <w:rFonts w:ascii="Swiss Roman 10pt" w:hAnsi="Swiss Roman 10pt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  <w:tab w:val="left" w:pos="16128"/>
        <w:tab w:val="left" w:pos="16848"/>
        <w:tab w:val="left" w:pos="17568"/>
        <w:tab w:val="left" w:pos="18288"/>
        <w:tab w:val="left" w:pos="19008"/>
      </w:tabs>
      <w:suppressAutoHyphens/>
      <w:spacing w:before="90" w:after="54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  <w:tab w:val="left" w:pos="16128"/>
        <w:tab w:val="left" w:pos="16848"/>
        <w:tab w:val="left" w:pos="17568"/>
        <w:tab w:val="left" w:pos="18288"/>
        <w:tab w:val="left" w:pos="19008"/>
      </w:tabs>
      <w:suppressAutoHyphens/>
      <w:spacing w:before="90" w:after="54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  <w:tab w:val="left" w:pos="16128"/>
        <w:tab w:val="left" w:pos="16848"/>
        <w:tab w:val="left" w:pos="17568"/>
        <w:tab w:val="left" w:pos="18288"/>
        <w:tab w:val="left" w:pos="19008"/>
      </w:tabs>
      <w:suppressAutoHyphens/>
      <w:spacing w:before="90" w:after="54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  <w:tab w:val="left" w:pos="16128"/>
        <w:tab w:val="left" w:pos="16848"/>
        <w:tab w:val="left" w:pos="17568"/>
        <w:tab w:val="left" w:pos="18288"/>
        <w:tab w:val="left" w:pos="19008"/>
      </w:tabs>
      <w:suppressAutoHyphens/>
      <w:spacing w:before="20" w:after="20"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  <w:tab w:val="left" w:pos="16128"/>
        <w:tab w:val="left" w:pos="16848"/>
        <w:tab w:val="left" w:pos="17568"/>
        <w:tab w:val="left" w:pos="18288"/>
        <w:tab w:val="left" w:pos="19008"/>
      </w:tabs>
      <w:suppressAutoHyphens/>
      <w:spacing w:before="90" w:after="54"/>
      <w:jc w:val="center"/>
      <w:outlineLvl w:val="6"/>
    </w:pPr>
    <w:rPr>
      <w:rFonts w:ascii="Times New Roman" w:hAnsi="Times New Roman"/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  <w:tab w:val="left" w:pos="16128"/>
        <w:tab w:val="left" w:pos="16848"/>
        <w:tab w:val="left" w:pos="17568"/>
        <w:tab w:val="left" w:pos="18288"/>
        <w:tab w:val="left" w:pos="19008"/>
      </w:tabs>
      <w:suppressAutoHyphens/>
      <w:spacing w:before="90" w:after="54"/>
      <w:jc w:val="center"/>
      <w:outlineLvl w:val="7"/>
    </w:pPr>
    <w:rPr>
      <w:rFonts w:ascii="Times New Roman" w:hAnsi="Times New Roman"/>
      <w:b/>
      <w:sz w:val="1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Swiss Roman 11pt" w:hAnsi="Swiss Roman 11pt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Swiss Roman 11pt" w:hAnsi="Swiss Roman 11pt"/>
      <w:sz w:val="22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Swiss Roman 11pt" w:hAnsi="Swiss Roman 11pt"/>
      <w:sz w:val="22"/>
    </w:rPr>
  </w:style>
  <w:style w:type="character" w:customStyle="1" w:styleId="Document3">
    <w:name w:val="Document 3"/>
    <w:rPr>
      <w:rFonts w:ascii="Swiss Roman 11pt" w:hAnsi="Swiss Roman 11pt"/>
      <w:noProof w:val="0"/>
      <w:sz w:val="22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Swiss Roman 11pt" w:hAnsi="Swiss Roman 11pt"/>
      <w:sz w:val="22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Swiss Roman 11pt" w:hAnsi="Swiss Roman 11pt"/>
      <w:sz w:val="22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Swiss Roman 11pt" w:hAnsi="Swiss Roman 11pt"/>
      <w:sz w:val="22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Swiss Roman 11pt" w:hAnsi="Swiss Roman 11pt"/>
      <w:sz w:val="22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Swiss Roman 11pt" w:hAnsi="Swiss Roman 11pt"/>
      <w:sz w:val="22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Swiss Roman 11pt" w:hAnsi="Swiss Roman 11pt"/>
      <w:sz w:val="22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Swiss Roman 11pt" w:hAnsi="Swiss Roman 11pt"/>
      <w:sz w:val="22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Swiss Roman 11pt" w:hAnsi="Swiss Roman 11pt"/>
      <w:noProof w:val="0"/>
      <w:sz w:val="22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Swiss Roman 11pt" w:hAnsi="Swiss Roman 11pt"/>
      <w:b/>
      <w:sz w:val="22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Swiss Roman 11pt" w:hAnsi="Swiss Roman 11pt"/>
      <w:b/>
      <w:sz w:val="22"/>
    </w:rPr>
  </w:style>
  <w:style w:type="character" w:customStyle="1" w:styleId="Technical2">
    <w:name w:val="Technical 2"/>
    <w:rPr>
      <w:rFonts w:ascii="Swiss Roman 11pt" w:hAnsi="Swiss Roman 11pt"/>
      <w:noProof w:val="0"/>
      <w:sz w:val="22"/>
      <w:lang w:val="en-US"/>
    </w:rPr>
  </w:style>
  <w:style w:type="character" w:customStyle="1" w:styleId="Technical3">
    <w:name w:val="Technical 3"/>
    <w:rPr>
      <w:rFonts w:ascii="Swiss Roman 11pt" w:hAnsi="Swiss Roman 11pt"/>
      <w:noProof w:val="0"/>
      <w:sz w:val="22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Swiss Roman 11pt" w:hAnsi="Swiss Roman 11pt"/>
      <w:b/>
      <w:sz w:val="22"/>
    </w:rPr>
  </w:style>
  <w:style w:type="character" w:customStyle="1" w:styleId="Technical1">
    <w:name w:val="Technical 1"/>
    <w:rPr>
      <w:rFonts w:ascii="Swiss Roman 11pt" w:hAnsi="Swiss Roman 11pt"/>
      <w:noProof w:val="0"/>
      <w:sz w:val="22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Swiss Roman 11pt" w:hAnsi="Swiss Roman 11pt"/>
      <w:b/>
      <w:sz w:val="22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Swiss Roman 11pt" w:hAnsi="Swiss Roman 11pt"/>
      <w:b/>
      <w:sz w:val="22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Swiss Roman 11pt" w:hAnsi="Swiss Roman 11pt"/>
      <w:sz w:val="22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968"/>
      </w:tabs>
      <w:suppressAutoHyphens/>
      <w:jc w:val="center"/>
    </w:pPr>
    <w:rPr>
      <w:rFonts w:ascii="Swiss Roman 10pt" w:hAnsi="Swiss Roman 10pt"/>
      <w:b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</w:style>
  <w:style w:type="paragraph" w:styleId="BlockText">
    <w:name w:val="Block Text"/>
    <w:basedOn w:val="Normal"/>
    <w:pPr>
      <w:tabs>
        <w:tab w:val="left" w:pos="-720"/>
        <w:tab w:val="left" w:pos="0"/>
        <w:tab w:val="left" w:pos="450"/>
        <w:tab w:val="left" w:pos="918"/>
        <w:tab w:val="left" w:pos="2160"/>
      </w:tabs>
      <w:suppressAutoHyphens/>
      <w:spacing w:before="20" w:after="20"/>
      <w:ind w:left="4" w:right="1694" w:hanging="9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345"/>
      <w:jc w:val="both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pPr>
      <w:ind w:left="720"/>
      <w:jc w:val="both"/>
    </w:pPr>
    <w:rPr>
      <w:rFonts w:ascii="Times New Roman" w:hAnsi="Times New Roman"/>
      <w:sz w:val="20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24"/>
    </w:rPr>
  </w:style>
  <w:style w:type="paragraph" w:styleId="BodyTextIndent3">
    <w:name w:val="Body Text Indent 3"/>
    <w:basedOn w:val="Normal"/>
    <w:pPr>
      <w:ind w:left="360"/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10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7610E"/>
    <w:rPr>
      <w:rFonts w:ascii="Swiss Roman 11pt" w:hAnsi="Swiss Roman 11pt"/>
      <w:sz w:val="22"/>
    </w:rPr>
  </w:style>
  <w:style w:type="table" w:styleId="TableGrid">
    <w:name w:val="Table Grid"/>
    <w:basedOn w:val="TableNormal"/>
    <w:uiPriority w:val="59"/>
    <w:rsid w:val="007D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F5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3A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F53A6"/>
    <w:rPr>
      <w:rFonts w:ascii="Swiss Roman 11pt" w:hAnsi="Swiss Roman 11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3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53A6"/>
    <w:rPr>
      <w:rFonts w:ascii="Swiss Roman 11pt" w:hAnsi="Swiss Roman 11p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AE4CE-0582-4099-BC53-7F93796D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TBRA Rental Coupon Contract</vt:lpstr>
    </vt:vector>
  </TitlesOfParts>
  <Company>tdhca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TBRA Rental Coupon Contract</dc:title>
  <dc:subject/>
  <dc:creator>TDHCA</dc:creator>
  <cp:keywords/>
  <cp:lastModifiedBy>Chad Landry</cp:lastModifiedBy>
  <cp:revision>2</cp:revision>
  <cp:lastPrinted>2007-03-02T17:52:00Z</cp:lastPrinted>
  <dcterms:created xsi:type="dcterms:W3CDTF">2021-02-23T19:30:00Z</dcterms:created>
  <dcterms:modified xsi:type="dcterms:W3CDTF">2021-02-23T19:30:00Z</dcterms:modified>
</cp:coreProperties>
</file>